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94" w:rsidRPr="007E0094" w:rsidRDefault="007E0094" w:rsidP="007E0094">
      <w:pPr>
        <w:pStyle w:val="31"/>
        <w:jc w:val="center"/>
      </w:pPr>
      <w:r w:rsidRPr="007E0094">
        <w:t>‌МУНИЦИПАЛЬНОЕ КАЗЕННОЕ ОБЩЕОБРАЗОВАТЕЛЬНОЕ УЧРЕЖДЕНИЕ "ОСНОВНАЯ ОБЩЕОБРАЗОВАТЕЛЬНАЯ ШКОЛА</w:t>
      </w:r>
    </w:p>
    <w:p w:rsidR="007E0094" w:rsidRDefault="007E0094" w:rsidP="007E0094">
      <w:pPr>
        <w:pStyle w:val="31"/>
        <w:jc w:val="center"/>
      </w:pPr>
      <w:bookmarkStart w:id="0" w:name="a4973ee1-7119-49dd-ab64-b9ca30404961"/>
      <w:r w:rsidRPr="007E0094">
        <w:t xml:space="preserve">п. ШАЛЬСКИЙ ПУДОЖСКОГО МУНИЦИПАЛЬНОГО РАЙОНА, </w:t>
      </w:r>
    </w:p>
    <w:p w:rsidR="007E0094" w:rsidRPr="007E0094" w:rsidRDefault="007E0094" w:rsidP="007E0094">
      <w:pPr>
        <w:pStyle w:val="31"/>
        <w:jc w:val="center"/>
      </w:pPr>
      <w:r w:rsidRPr="007E0094">
        <w:t>РЕСПУБЛИКИ КАРЕЛИЯ"</w:t>
      </w:r>
      <w:bookmarkEnd w:id="0"/>
      <w:r w:rsidRPr="007E0094">
        <w:t>‌​</w:t>
      </w:r>
    </w:p>
    <w:p w:rsidR="007E0094" w:rsidRPr="007E0094" w:rsidRDefault="007E0094" w:rsidP="007E0094">
      <w:pPr>
        <w:jc w:val="center"/>
        <w:rPr>
          <w:b/>
          <w:sz w:val="28"/>
          <w:szCs w:val="28"/>
        </w:rPr>
      </w:pPr>
      <w:r w:rsidRPr="007E0094">
        <w:rPr>
          <w:b/>
          <w:sz w:val="28"/>
          <w:szCs w:val="28"/>
        </w:rPr>
        <w:t>МКОУ ООШ п. Шальский</w:t>
      </w:r>
    </w:p>
    <w:p w:rsidR="007E0094" w:rsidRDefault="007E0094" w:rsidP="007E0094">
      <w:pPr>
        <w:ind w:left="120"/>
      </w:pPr>
    </w:p>
    <w:p w:rsidR="007E0094" w:rsidRDefault="007E0094" w:rsidP="007E009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E0094" w:rsidTr="003C452F">
        <w:tc>
          <w:tcPr>
            <w:tcW w:w="3114" w:type="dxa"/>
          </w:tcPr>
          <w:p w:rsidR="007E0094" w:rsidRDefault="007E0094" w:rsidP="003C452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7E0094" w:rsidRDefault="007E0094" w:rsidP="003C452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7E0094" w:rsidRDefault="007E0094" w:rsidP="003C452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E0094" w:rsidRDefault="007E0094" w:rsidP="003C452F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7E0094" w:rsidRDefault="007E0094" w:rsidP="003C45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7E0094" w:rsidRDefault="007E0094" w:rsidP="003C45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7E0094" w:rsidRDefault="007E0094" w:rsidP="003C452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0094" w:rsidRDefault="007E0094" w:rsidP="003C452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7E0094" w:rsidRDefault="007E0094" w:rsidP="003C452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7E0094" w:rsidRDefault="007E0094" w:rsidP="003C452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 </w:t>
            </w:r>
          </w:p>
          <w:p w:rsidR="007E0094" w:rsidRDefault="007E0094" w:rsidP="003C452F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7E0094" w:rsidRDefault="007E0094" w:rsidP="003C45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7E0094" w:rsidRDefault="007E0094" w:rsidP="003C45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7E0094" w:rsidRDefault="007E0094" w:rsidP="003C452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C057EB" w:rsidRDefault="00C057EB" w:rsidP="003C452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0094" w:rsidRDefault="007E0094" w:rsidP="003C452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E0094" w:rsidRDefault="007E0094" w:rsidP="003C452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7E0094" w:rsidRDefault="007E0094" w:rsidP="003C452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E0094" w:rsidRDefault="007E0094" w:rsidP="003C45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7E0094" w:rsidRDefault="007E0094" w:rsidP="003C45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 </w:t>
            </w:r>
          </w:p>
          <w:p w:rsidR="007E0094" w:rsidRDefault="007E0094" w:rsidP="003C45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7E0094" w:rsidRDefault="007E0094" w:rsidP="003C452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E0094" w:rsidRDefault="007E0094" w:rsidP="007E0094">
      <w:pPr>
        <w:ind w:left="120"/>
      </w:pPr>
    </w:p>
    <w:p w:rsidR="007E0094" w:rsidRDefault="007E0094" w:rsidP="007E0094">
      <w:pPr>
        <w:ind w:left="120"/>
      </w:pPr>
    </w:p>
    <w:p w:rsidR="007E0094" w:rsidRDefault="007E0094" w:rsidP="007E009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7E0094" w:rsidRDefault="007E0094" w:rsidP="007E009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внеурочной деятельности «</w:t>
      </w:r>
      <w:proofErr w:type="spellStart"/>
      <w:proofErr w:type="gramStart"/>
      <w:r>
        <w:rPr>
          <w:b/>
          <w:color w:val="000000"/>
          <w:sz w:val="28"/>
        </w:rPr>
        <w:t>Мы-твои</w:t>
      </w:r>
      <w:proofErr w:type="spellEnd"/>
      <w:proofErr w:type="gramEnd"/>
      <w:r>
        <w:rPr>
          <w:b/>
          <w:color w:val="000000"/>
          <w:sz w:val="28"/>
        </w:rPr>
        <w:t xml:space="preserve"> друзья» </w:t>
      </w:r>
    </w:p>
    <w:p w:rsidR="007E0094" w:rsidRDefault="007E0094" w:rsidP="007E0094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2-4 классов </w:t>
      </w:r>
    </w:p>
    <w:p w:rsidR="007E0094" w:rsidRDefault="007E0094" w:rsidP="007E0094">
      <w:pPr>
        <w:ind w:left="120"/>
        <w:jc w:val="center"/>
      </w:pPr>
    </w:p>
    <w:p w:rsidR="007E0094" w:rsidRDefault="007E0094" w:rsidP="007E0094">
      <w:pPr>
        <w:ind w:left="120"/>
        <w:jc w:val="center"/>
      </w:pPr>
    </w:p>
    <w:p w:rsidR="007E0094" w:rsidRDefault="007E0094" w:rsidP="007E0094">
      <w:pPr>
        <w:ind w:left="120"/>
        <w:jc w:val="center"/>
      </w:pPr>
    </w:p>
    <w:p w:rsidR="00C057EB" w:rsidRDefault="00C057EB" w:rsidP="007E0094">
      <w:pPr>
        <w:ind w:left="120"/>
        <w:jc w:val="center"/>
      </w:pPr>
    </w:p>
    <w:p w:rsidR="00C057EB" w:rsidRDefault="00C057EB" w:rsidP="007E0094">
      <w:pPr>
        <w:ind w:left="120"/>
        <w:jc w:val="center"/>
      </w:pPr>
    </w:p>
    <w:p w:rsidR="00C057EB" w:rsidRDefault="00C057EB" w:rsidP="007E0094">
      <w:pPr>
        <w:ind w:left="120"/>
        <w:jc w:val="center"/>
      </w:pPr>
    </w:p>
    <w:p w:rsidR="007E0094" w:rsidRDefault="007E0094" w:rsidP="007E0094">
      <w:pPr>
        <w:ind w:left="120"/>
        <w:jc w:val="center"/>
      </w:pPr>
    </w:p>
    <w:p w:rsidR="007E0094" w:rsidRDefault="007E0094" w:rsidP="007E0094">
      <w:pPr>
        <w:ind w:left="120"/>
        <w:jc w:val="center"/>
      </w:pPr>
      <w:r>
        <w:rPr>
          <w:color w:val="000000"/>
          <w:sz w:val="28"/>
        </w:rPr>
        <w:t>​</w:t>
      </w:r>
      <w:bookmarkStart w:id="1" w:name="0e4163ab-ce05-47cb-a8af-92a1d51c1d1b"/>
      <w:r>
        <w:rPr>
          <w:b/>
          <w:color w:val="000000"/>
          <w:sz w:val="28"/>
        </w:rPr>
        <w:t>п. Шальский</w:t>
      </w:r>
      <w:bookmarkEnd w:id="1"/>
      <w:r>
        <w:rPr>
          <w:b/>
          <w:color w:val="000000"/>
          <w:sz w:val="28"/>
        </w:rPr>
        <w:t xml:space="preserve">‌ </w:t>
      </w:r>
      <w:bookmarkStart w:id="2" w:name="491e05a7-f9e6-4844-988f-66989e75e9e7"/>
      <w:r>
        <w:rPr>
          <w:b/>
          <w:color w:val="000000"/>
          <w:sz w:val="28"/>
        </w:rPr>
        <w:t>202</w:t>
      </w:r>
      <w:bookmarkEnd w:id="2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B95C7B" w:rsidRDefault="00B95C7B" w:rsidP="00B95C7B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95C7B" w:rsidRDefault="00B95C7B" w:rsidP="00B95C7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курса внеурочной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«Мы твои друзья» </w:t>
      </w:r>
      <w:r>
        <w:rPr>
          <w:rFonts w:ascii="Times New Roman" w:hAnsi="Times New Roman" w:cs="Times New Roman"/>
          <w:sz w:val="28"/>
          <w:szCs w:val="28"/>
        </w:rPr>
        <w:t>составлена с учётом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B95C7B" w:rsidRDefault="00B95C7B" w:rsidP="00B95C7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Федеральном государственном образовательном стандарте общего образования уделяется особое внимание внеурочной деятельности школьников, поскольку основное ее назначение заключается «в создании дополнительных условий для развития интересов, склонностей, способностей школьников и разумной организации их свободного времени».</w:t>
      </w:r>
    </w:p>
    <w:p w:rsidR="00B95C7B" w:rsidRDefault="00B95C7B" w:rsidP="000D65A2">
      <w:pPr>
        <w:pStyle w:val="a5"/>
        <w:spacing w:before="239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целью</w:t>
      </w:r>
      <w:r>
        <w:rPr>
          <w:rFonts w:ascii="Times New Roman" w:hAnsi="Times New Roman" w:cs="Times New Roman"/>
          <w:sz w:val="28"/>
          <w:szCs w:val="28"/>
        </w:rPr>
        <w:t xml:space="preserve"> программы внеурочного курса «Мы — твои др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>зья» является формирование у школьников ответ</w:t>
      </w:r>
      <w:r>
        <w:rPr>
          <w:rFonts w:ascii="Times New Roman" w:hAnsi="Times New Roman" w:cs="Times New Roman"/>
          <w:sz w:val="28"/>
          <w:szCs w:val="28"/>
        </w:rPr>
        <w:t>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базируется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осведомленности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0D6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нуждах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потребностях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четвероногих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друзей,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</w:t>
      </w:r>
      <w:r>
        <w:rPr>
          <w:rFonts w:ascii="Times New Roman" w:hAnsi="Times New Roman" w:cs="Times New Roman"/>
          <w:w w:val="95"/>
          <w:sz w:val="28"/>
          <w:szCs w:val="28"/>
        </w:rPr>
        <w:t>нимании — какую роль играет человек в их жизни,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готовности заботиться о питомцах и бережно относиться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ним.</w:t>
      </w: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pStyle w:val="31"/>
        <w:spacing w:before="203" w:line="281" w:lineRule="exact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Общие</w:t>
      </w:r>
      <w:r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задачи</w:t>
      </w:r>
      <w:r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программы:</w:t>
      </w:r>
    </w:p>
    <w:p w:rsidR="00B95C7B" w:rsidRDefault="00B95C7B" w:rsidP="000D65A2">
      <w:pPr>
        <w:pStyle w:val="a9"/>
        <w:numPr>
          <w:ilvl w:val="0"/>
          <w:numId w:val="9"/>
        </w:numPr>
        <w:tabs>
          <w:tab w:val="left" w:pos="1239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универсальной ценности домашних животных как представителей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природы,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понимания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природы;</w:t>
      </w:r>
    </w:p>
    <w:p w:rsidR="00B95C7B" w:rsidRDefault="00B95C7B" w:rsidP="000D65A2">
      <w:pPr>
        <w:pStyle w:val="a9"/>
        <w:numPr>
          <w:ilvl w:val="0"/>
          <w:numId w:val="9"/>
        </w:numPr>
        <w:tabs>
          <w:tab w:val="left" w:pos="1150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развитие устойчивого познавательного, эсте</w:t>
      </w:r>
      <w:r>
        <w:rPr>
          <w:rFonts w:ascii="Times New Roman" w:hAnsi="Times New Roman" w:cs="Times New Roman"/>
          <w:sz w:val="28"/>
          <w:szCs w:val="28"/>
        </w:rPr>
        <w:t>тического и практического интереса к домашним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животным;</w:t>
      </w:r>
    </w:p>
    <w:p w:rsidR="00B95C7B" w:rsidRDefault="00B95C7B" w:rsidP="000D65A2">
      <w:pPr>
        <w:pStyle w:val="a9"/>
        <w:numPr>
          <w:ilvl w:val="0"/>
          <w:numId w:val="9"/>
        </w:numPr>
        <w:tabs>
          <w:tab w:val="left" w:pos="1219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реальную деятельность по уходу за домашними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питомцами.</w:t>
      </w: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животными.</w:t>
      </w: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акцент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ценностного,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глубоко-эмоционального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воспринимал животное не только как объект наблюдения и изучения, но и понимал, что перед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 живое существо, которое может испытывать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радость,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удовольствие,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резвиться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недомогать. Домашний питомец способен быть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преданным и надежным другом, вызывать восхищение своей особой красотой, удивлять физическими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способностями.</w:t>
      </w:r>
    </w:p>
    <w:p w:rsidR="00B95C7B" w:rsidRDefault="00B95C7B" w:rsidP="00FE354E">
      <w:pPr>
        <w:pStyle w:val="a5"/>
        <w:spacing w:line="266" w:lineRule="exact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посвящено</w:t>
      </w:r>
      <w:r w:rsidR="00FE3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 аспектам содержания кошек и собак,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распространенными среди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домашних питомцев.</w:t>
      </w:r>
    </w:p>
    <w:p w:rsidR="00B95C7B" w:rsidRDefault="00B95C7B" w:rsidP="00B95C7B">
      <w:pPr>
        <w:pStyle w:val="a5"/>
        <w:spacing w:before="92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уделяется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дагогу определять направление </w:t>
      </w:r>
      <w:r>
        <w:rPr>
          <w:rFonts w:ascii="Times New Roman" w:hAnsi="Times New Roman" w:cs="Times New Roman"/>
          <w:sz w:val="28"/>
          <w:szCs w:val="28"/>
        </w:rPr>
        <w:t>беседы с детьми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зависимости от их интересов (какие именно домашние питомцы есть в семьях учащихся, какие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животные 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д.).</w:t>
      </w: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носит интегрированный характер.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Будучи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 задач, она создает своеобразное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 проблем, для решения которых требуются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определенные </w:t>
      </w:r>
      <w:r>
        <w:rPr>
          <w:rFonts w:ascii="Times New Roman" w:hAnsi="Times New Roman" w:cs="Times New Roman"/>
          <w:sz w:val="28"/>
          <w:szCs w:val="28"/>
        </w:rPr>
        <w:t>знания из различных предметных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областей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курсов,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изучаемых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школе:</w:t>
      </w:r>
      <w:r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окружающего мира, литературного чтения, изобразительного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музыки.</w:t>
      </w: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Содержание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строится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основе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дея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тельного подхода. </w:t>
      </w:r>
      <w:r>
        <w:rPr>
          <w:rFonts w:ascii="Times New Roman" w:hAnsi="Times New Roman" w:cs="Times New Roman"/>
          <w:spacing w:val="-1"/>
          <w:sz w:val="28"/>
          <w:szCs w:val="28"/>
        </w:rPr>
        <w:t>Основное условие ее эффектив</w:t>
      </w:r>
      <w:r>
        <w:rPr>
          <w:rFonts w:ascii="Times New Roman" w:hAnsi="Times New Roman" w:cs="Times New Roman"/>
          <w:spacing w:val="-2"/>
          <w:sz w:val="28"/>
          <w:szCs w:val="28"/>
        </w:rPr>
        <w:t>ной реализации заключается в постоянном вовле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чении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учащихся в различные виды деятельности,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позволяющей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приобретать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новые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знания,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фор</w:t>
      </w:r>
      <w:r>
        <w:rPr>
          <w:rFonts w:ascii="Times New Roman" w:hAnsi="Times New Roman" w:cs="Times New Roman"/>
          <w:w w:val="95"/>
          <w:sz w:val="28"/>
          <w:szCs w:val="28"/>
        </w:rPr>
        <w:t>мировать суждения, осваивать практические навы</w:t>
      </w:r>
      <w:r>
        <w:rPr>
          <w:rFonts w:ascii="Times New Roman" w:hAnsi="Times New Roman" w:cs="Times New Roman"/>
          <w:sz w:val="28"/>
          <w:szCs w:val="28"/>
        </w:rPr>
        <w:t>ки. Все это, в свою очередь, становится базой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формирования основ экологической ответственности</w:t>
      </w:r>
      <w:r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как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одной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из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наиболее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важных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черт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личности.</w:t>
      </w: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формы реализации программы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создают условия не только для восприятия и усво</w:t>
      </w:r>
      <w:r>
        <w:rPr>
          <w:rFonts w:ascii="Times New Roman" w:hAnsi="Times New Roman" w:cs="Times New Roman"/>
          <w:sz w:val="28"/>
          <w:szCs w:val="28"/>
        </w:rPr>
        <w:t xml:space="preserve">ения знаний, но и побуждают 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высказывать свои оценки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суждения, анализировать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 с использованием нравственных, эстетических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относиться к мнениям и оценочным суждениям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людей.</w:t>
      </w: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Воспитательный эффект программы не ограни</w:t>
      </w:r>
      <w:r>
        <w:rPr>
          <w:rFonts w:ascii="Times New Roman" w:hAnsi="Times New Roman" w:cs="Times New Roman"/>
          <w:sz w:val="28"/>
          <w:szCs w:val="28"/>
        </w:rPr>
        <w:t>чивается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формированием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животным.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создает условия для формирования ценностного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младших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вой природы, развивает </w:t>
      </w:r>
      <w:r>
        <w:rPr>
          <w:rFonts w:ascii="Times New Roman" w:hAnsi="Times New Roman" w:cs="Times New Roman"/>
          <w:spacing w:val="-1"/>
          <w:sz w:val="28"/>
          <w:szCs w:val="28"/>
        </w:rPr>
        <w:t>экологическую культуру</w:t>
      </w:r>
      <w:r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pStyle w:val="a5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pStyle w:val="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ПРОГРАММЫ</w:t>
      </w:r>
    </w:p>
    <w:p w:rsidR="00B95C7B" w:rsidRDefault="00B95C7B" w:rsidP="00B95C7B">
      <w:pPr>
        <w:pStyle w:val="a5"/>
        <w:spacing w:before="277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программы </w:t>
      </w:r>
      <w:r>
        <w:rPr>
          <w:rFonts w:ascii="Times New Roman" w:hAnsi="Times New Roman" w:cs="Times New Roman"/>
          <w:sz w:val="28"/>
          <w:szCs w:val="28"/>
        </w:rPr>
        <w:t>— учащиеся 3-4 классов</w:t>
      </w:r>
      <w:r>
        <w:rPr>
          <w:rFonts w:ascii="Times New Roman" w:hAnsi="Times New Roman" w:cs="Times New Roman"/>
          <w:w w:val="95"/>
          <w:sz w:val="28"/>
          <w:szCs w:val="28"/>
        </w:rPr>
        <w:t>, педагоги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w w:val="95"/>
          <w:sz w:val="28"/>
          <w:szCs w:val="28"/>
        </w:rPr>
        <w:t xml:space="preserve">Программа построена </w:t>
      </w:r>
      <w:r>
        <w:rPr>
          <w:rFonts w:ascii="Times New Roman" w:hAnsi="Times New Roman" w:cs="Times New Roman"/>
          <w:w w:val="95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модульному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принципу.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основе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разделов,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рых предполагается в рекомендованной </w:t>
      </w:r>
      <w:r>
        <w:rPr>
          <w:rFonts w:ascii="Times New Roman" w:hAnsi="Times New Roman" w:cs="Times New Roman"/>
          <w:sz w:val="28"/>
          <w:szCs w:val="28"/>
        </w:rPr>
        <w:t>последо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вательности: от знакомства </w:t>
      </w:r>
      <w:r>
        <w:rPr>
          <w:rFonts w:ascii="Times New Roman" w:hAnsi="Times New Roman" w:cs="Times New Roman"/>
          <w:sz w:val="28"/>
          <w:szCs w:val="28"/>
        </w:rPr>
        <w:t>с историей взаимоотношений человека и домашних животных к усво</w:t>
      </w:r>
      <w:r>
        <w:rPr>
          <w:rFonts w:ascii="Times New Roman" w:hAnsi="Times New Roman" w:cs="Times New Roman"/>
          <w:w w:val="95"/>
          <w:sz w:val="28"/>
          <w:szCs w:val="28"/>
        </w:rPr>
        <w:t>ению младшими школьниками основных навыков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питомцами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ними.</w:t>
      </w:r>
    </w:p>
    <w:p w:rsidR="00B95C7B" w:rsidRDefault="00B95C7B" w:rsidP="00B95C7B">
      <w:pPr>
        <w:pStyle w:val="a5"/>
        <w:ind w:left="-567" w:right="56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каждом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разделе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—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две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раздела).</w:t>
      </w:r>
    </w:p>
    <w:p w:rsidR="00B95C7B" w:rsidRDefault="00B95C7B" w:rsidP="00B95C7B">
      <w:pPr>
        <w:pStyle w:val="a5"/>
        <w:ind w:left="-567" w:right="56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Темы включают информационные блоки и ком</w:t>
      </w:r>
      <w:r>
        <w:rPr>
          <w:rFonts w:ascii="Times New Roman" w:hAnsi="Times New Roman" w:cs="Times New Roman"/>
          <w:sz w:val="28"/>
          <w:szCs w:val="28"/>
        </w:rPr>
        <w:t>плекс заданий, помогающих учащимся осваивать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знания.</w:t>
      </w: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форма реализации программы </w:t>
      </w:r>
      <w:r>
        <w:rPr>
          <w:rFonts w:ascii="Times New Roman" w:hAnsi="Times New Roman" w:cs="Times New Roman"/>
          <w:sz w:val="28"/>
          <w:szCs w:val="28"/>
        </w:rPr>
        <w:t>— внеу</w:t>
      </w:r>
      <w:r>
        <w:rPr>
          <w:rFonts w:ascii="Times New Roman" w:hAnsi="Times New Roman" w:cs="Times New Roman"/>
          <w:w w:val="95"/>
          <w:sz w:val="28"/>
          <w:szCs w:val="28"/>
        </w:rPr>
        <w:t>рочная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C7B" w:rsidRDefault="00B95C7B" w:rsidP="00FE354E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принадлежит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курсу</w:t>
      </w:r>
      <w:r w:rsidR="00FE3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«Окружающий мир». Этот предмет обеспечивает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целостной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научной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картины природного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природой,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обществом,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предусматривает знакомство </w:t>
      </w:r>
      <w:r>
        <w:rPr>
          <w:rFonts w:ascii="Times New Roman" w:hAnsi="Times New Roman" w:cs="Times New Roman"/>
          <w:sz w:val="28"/>
          <w:szCs w:val="28"/>
        </w:rPr>
        <w:t>младших школьников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питомцами,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особенностями их строения и поведения, элементарными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кошками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собаками.</w:t>
      </w:r>
    </w:p>
    <w:p w:rsidR="00B95C7B" w:rsidRDefault="00B95C7B" w:rsidP="00B95C7B">
      <w:pPr>
        <w:pStyle w:val="a5"/>
        <w:ind w:left="-567" w:right="11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школьники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изучают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произведения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отечественных</w:t>
      </w:r>
      <w:r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зарубежных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писателей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поэтов,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отра</w:t>
      </w:r>
      <w:r>
        <w:rPr>
          <w:rFonts w:ascii="Times New Roman" w:hAnsi="Times New Roman" w:cs="Times New Roman"/>
          <w:w w:val="95"/>
          <w:sz w:val="28"/>
          <w:szCs w:val="28"/>
        </w:rPr>
        <w:t>жены различные аспекты взаимоотношений чело</w:t>
      </w:r>
      <w:r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животных.</w:t>
      </w:r>
    </w:p>
    <w:p w:rsidR="00B95C7B" w:rsidRDefault="00B95C7B" w:rsidP="00B95C7B">
      <w:pPr>
        <w:pStyle w:val="a5"/>
        <w:ind w:left="-567" w:right="11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аспекты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питомцам рассматриваются на уроках предметов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эстетического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цикла.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потенциалом обладают и другие учебные предметы (математика, иностранный язык, технология, ОБЖ,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физкультура).</w:t>
      </w:r>
    </w:p>
    <w:p w:rsidR="00B95C7B" w:rsidRDefault="00B95C7B" w:rsidP="00B95C7B">
      <w:pPr>
        <w:pStyle w:val="a5"/>
        <w:tabs>
          <w:tab w:val="left" w:pos="3134"/>
          <w:tab w:val="left" w:pos="4477"/>
          <w:tab w:val="left" w:pos="5770"/>
        </w:tabs>
        <w:ind w:left="-567" w:right="11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w w:val="95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i/>
          <w:w w:val="95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реализации</w:t>
      </w:r>
      <w:r>
        <w:rPr>
          <w:rFonts w:ascii="Times New Roman" w:hAnsi="Times New Roman" w:cs="Times New Roman"/>
          <w:i/>
          <w:sz w:val="28"/>
          <w:szCs w:val="28"/>
        </w:rPr>
        <w:tab/>
        <w:t>программы</w:t>
      </w:r>
      <w:r w:rsidR="00FE354E"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FE3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часов (учебный год). Реализация каж</w:t>
      </w:r>
      <w:r>
        <w:rPr>
          <w:rFonts w:ascii="Times New Roman" w:hAnsi="Times New Roman" w:cs="Times New Roman"/>
          <w:w w:val="95"/>
          <w:sz w:val="28"/>
          <w:szCs w:val="28"/>
        </w:rPr>
        <w:t>дого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раздела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включает</w:t>
      </w:r>
      <w:r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5–6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часов: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1–2</w:t>
      </w:r>
      <w:r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часа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аудитор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3–5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</w:t>
      </w:r>
      <w:r>
        <w:rPr>
          <w:rFonts w:ascii="Times New Roman" w:hAnsi="Times New Roman" w:cs="Times New Roman"/>
          <w:w w:val="95"/>
          <w:sz w:val="28"/>
          <w:szCs w:val="28"/>
        </w:rPr>
        <w:t>довательской,</w:t>
      </w:r>
      <w:r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творческой</w:t>
      </w:r>
      <w:r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учащихся.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 занятия, проводимого педагогом, — знакомство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идеями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раздела.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Самостоятельные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мотивируют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поиску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 сведений, связанных с темой, но и побуждают 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творческой,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исследовательской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деятельности.</w:t>
      </w:r>
    </w:p>
    <w:p w:rsidR="00B95C7B" w:rsidRDefault="00B95C7B" w:rsidP="00B95C7B">
      <w:pPr>
        <w:pStyle w:val="a5"/>
        <w:ind w:left="-567" w:right="56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программы используются раз</w:t>
      </w:r>
      <w:r>
        <w:rPr>
          <w:rFonts w:ascii="Times New Roman" w:hAnsi="Times New Roman" w:cs="Times New Roman"/>
          <w:w w:val="95"/>
          <w:sz w:val="28"/>
          <w:szCs w:val="28"/>
        </w:rPr>
        <w:t>личные виды деятельности младших школьников: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игровой,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познавательной,</w:t>
      </w:r>
      <w:r>
        <w:rPr>
          <w:rFonts w:ascii="Times New Roman" w:hAnsi="Times New Roman" w:cs="Times New Roman"/>
          <w:sz w:val="28"/>
          <w:szCs w:val="28"/>
        </w:rPr>
        <w:t xml:space="preserve"> развлекательной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общение),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проблемно-ценностного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щения,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художественно-досугового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творчества.</w:t>
      </w:r>
    </w:p>
    <w:p w:rsidR="00B95C7B" w:rsidRDefault="00B95C7B" w:rsidP="00B95C7B">
      <w:pPr>
        <w:pStyle w:val="a5"/>
        <w:ind w:left="-567" w:right="56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внеурочных занятий используются следующие формы и методы организации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деятельности младших школьников: беседа, </w:t>
      </w:r>
      <w:r>
        <w:rPr>
          <w:rFonts w:ascii="Times New Roman" w:hAnsi="Times New Roman" w:cs="Times New Roman"/>
          <w:sz w:val="28"/>
          <w:szCs w:val="28"/>
        </w:rPr>
        <w:t>диа</w:t>
      </w:r>
      <w:r>
        <w:rPr>
          <w:rFonts w:ascii="Times New Roman" w:hAnsi="Times New Roman" w:cs="Times New Roman"/>
          <w:w w:val="95"/>
          <w:sz w:val="28"/>
          <w:szCs w:val="28"/>
        </w:rPr>
        <w:t>лог, дискуссия; дидактические и сюжетно-ролевые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игры; конкурсы, викторины, </w:t>
      </w:r>
      <w:r>
        <w:rPr>
          <w:rFonts w:ascii="Times New Roman" w:hAnsi="Times New Roman" w:cs="Times New Roman"/>
          <w:sz w:val="28"/>
          <w:szCs w:val="28"/>
        </w:rPr>
        <w:t>турниры, проектные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</w:t>
      </w: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w w:val="90"/>
          <w:sz w:val="28"/>
          <w:szCs w:val="28"/>
        </w:rPr>
        <w:t>Учебно-методический</w:t>
      </w:r>
      <w:r>
        <w:rPr>
          <w:rFonts w:ascii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90"/>
          <w:sz w:val="28"/>
          <w:szCs w:val="28"/>
        </w:rPr>
        <w:t>комплект</w:t>
      </w:r>
      <w:r>
        <w:rPr>
          <w:rFonts w:ascii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90"/>
          <w:sz w:val="28"/>
          <w:szCs w:val="28"/>
        </w:rPr>
        <w:t>программы</w:t>
      </w:r>
      <w:r>
        <w:rPr>
          <w:rFonts w:ascii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включа</w:t>
      </w:r>
      <w:r>
        <w:rPr>
          <w:rFonts w:ascii="Times New Roman" w:hAnsi="Times New Roman" w:cs="Times New Roman"/>
          <w:w w:val="95"/>
          <w:sz w:val="28"/>
          <w:szCs w:val="28"/>
        </w:rPr>
        <w:t>ет рабочую тетрадь для школьников, методическое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плакатов.</w:t>
      </w:r>
    </w:p>
    <w:p w:rsidR="00B95C7B" w:rsidRDefault="00B95C7B" w:rsidP="00B95C7B">
      <w:pPr>
        <w:pStyle w:val="31"/>
        <w:rPr>
          <w:rFonts w:ascii="Times New Roman" w:hAnsi="Times New Roman" w:cs="Times New Roman"/>
          <w:sz w:val="28"/>
          <w:szCs w:val="28"/>
        </w:rPr>
      </w:pPr>
      <w:bookmarkStart w:id="3" w:name="_TOC_250001"/>
      <w:r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bookmarkEnd w:id="3"/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B95C7B" w:rsidRDefault="00B95C7B" w:rsidP="00B95C7B">
      <w:pPr>
        <w:spacing w:before="277" w:line="281" w:lineRule="exact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pacing w:val="-9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>результаты:</w:t>
      </w:r>
    </w:p>
    <w:p w:rsidR="00B95C7B" w:rsidRDefault="00B95C7B" w:rsidP="00B95C7B">
      <w:pPr>
        <w:pStyle w:val="a9"/>
        <w:numPr>
          <w:ilvl w:val="0"/>
          <w:numId w:val="2"/>
        </w:numPr>
        <w:tabs>
          <w:tab w:val="left" w:pos="0"/>
        </w:tabs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изучению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домашних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животных;</w:t>
      </w:r>
    </w:p>
    <w:p w:rsidR="00B95C7B" w:rsidRDefault="00B95C7B" w:rsidP="00B95C7B">
      <w:pPr>
        <w:pStyle w:val="a9"/>
        <w:numPr>
          <w:ilvl w:val="0"/>
          <w:numId w:val="2"/>
        </w:numPr>
        <w:tabs>
          <w:tab w:val="left" w:pos="0"/>
        </w:tabs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выражать свое отношение к домашним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средствами (художественное слово, рисунок, жи</w:t>
      </w:r>
      <w:r>
        <w:rPr>
          <w:rFonts w:ascii="Times New Roman" w:hAnsi="Times New Roman" w:cs="Times New Roman"/>
          <w:spacing w:val="-1"/>
          <w:sz w:val="28"/>
          <w:szCs w:val="28"/>
        </w:rPr>
        <w:t>вопись, различные жанры декоративно-приклад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искусства, музыка и т.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д.);</w:t>
      </w:r>
    </w:p>
    <w:p w:rsidR="00B95C7B" w:rsidRDefault="00B95C7B" w:rsidP="00B95C7B">
      <w:pPr>
        <w:pStyle w:val="a9"/>
        <w:numPr>
          <w:ilvl w:val="0"/>
          <w:numId w:val="2"/>
        </w:numPr>
        <w:tabs>
          <w:tab w:val="left" w:pos="0"/>
        </w:tabs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готовность внимательно и ответственно </w:t>
      </w:r>
      <w:r>
        <w:rPr>
          <w:rFonts w:ascii="Times New Roman" w:hAnsi="Times New Roman" w:cs="Times New Roman"/>
          <w:sz w:val="28"/>
          <w:szCs w:val="28"/>
        </w:rPr>
        <w:t>относиться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животным;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сопереживать</w:t>
      </w:r>
      <w:r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сочувствовать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им;</w:t>
      </w:r>
    </w:p>
    <w:p w:rsidR="00B95C7B" w:rsidRDefault="00B95C7B" w:rsidP="00B95C7B">
      <w:pPr>
        <w:pStyle w:val="a9"/>
        <w:numPr>
          <w:ilvl w:val="0"/>
          <w:numId w:val="2"/>
        </w:numPr>
        <w:tabs>
          <w:tab w:val="left" w:pos="0"/>
          <w:tab w:val="left" w:pos="1188"/>
        </w:tabs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и стремление расширять свои познания, связанные с миром домашних животных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B95C7B" w:rsidRDefault="00B95C7B" w:rsidP="00B95C7B">
      <w:pPr>
        <w:pStyle w:val="31"/>
        <w:spacing w:before="264" w:line="281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1"/>
          <w:w w:val="105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8"/>
          <w:szCs w:val="28"/>
        </w:rPr>
        <w:t>результаты:</w:t>
      </w:r>
    </w:p>
    <w:p w:rsidR="00B95C7B" w:rsidRDefault="00B95C7B" w:rsidP="00B95C7B">
      <w:pPr>
        <w:pStyle w:val="a9"/>
        <w:numPr>
          <w:ilvl w:val="0"/>
          <w:numId w:val="2"/>
        </w:numPr>
        <w:tabs>
          <w:tab w:val="left" w:pos="0"/>
        </w:tabs>
        <w:spacing w:line="240" w:lineRule="auto"/>
        <w:ind w:left="-567" w:right="11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навыки организации своей деятельности: по</w:t>
      </w:r>
      <w:r>
        <w:rPr>
          <w:rFonts w:ascii="Times New Roman" w:hAnsi="Times New Roman" w:cs="Times New Roman"/>
          <w:sz w:val="28"/>
          <w:szCs w:val="28"/>
        </w:rPr>
        <w:t>становка цели, планирование этапов, оценка результатов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95C7B" w:rsidRDefault="00B95C7B" w:rsidP="00B95C7B">
      <w:pPr>
        <w:pStyle w:val="a9"/>
        <w:numPr>
          <w:ilvl w:val="0"/>
          <w:numId w:val="2"/>
        </w:numPr>
        <w:tabs>
          <w:tab w:val="left" w:pos="0"/>
        </w:tabs>
        <w:spacing w:line="240" w:lineRule="auto"/>
        <w:ind w:left="-567" w:right="11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животных: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формулирование (с помощью учителя) цели </w:t>
      </w:r>
      <w:r w:rsidR="00FE354E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w w:val="95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наблюдение,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фиксирование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результатов, формулировка выводов по результатам иссле</w:t>
      </w:r>
      <w:r>
        <w:rPr>
          <w:rFonts w:ascii="Times New Roman" w:hAnsi="Times New Roman" w:cs="Times New Roman"/>
          <w:sz w:val="28"/>
          <w:szCs w:val="28"/>
        </w:rPr>
        <w:t>дования;</w:t>
      </w:r>
    </w:p>
    <w:p w:rsidR="00B95C7B" w:rsidRDefault="00B95C7B" w:rsidP="00B95C7B">
      <w:pPr>
        <w:pStyle w:val="a9"/>
        <w:numPr>
          <w:ilvl w:val="0"/>
          <w:numId w:val="2"/>
        </w:numPr>
        <w:tabs>
          <w:tab w:val="left" w:pos="0"/>
        </w:tabs>
        <w:spacing w:line="240" w:lineRule="auto"/>
        <w:ind w:left="-567" w:right="11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источниками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животными: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информации; поиск, отбор и анализ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информации;</w:t>
      </w:r>
    </w:p>
    <w:p w:rsidR="00B95C7B" w:rsidRDefault="00B95C7B" w:rsidP="00B95C7B">
      <w:pPr>
        <w:pStyle w:val="a9"/>
        <w:tabs>
          <w:tab w:val="left" w:pos="0"/>
          <w:tab w:val="left" w:pos="1188"/>
        </w:tabs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эффективной коммуникации — взаимодействие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сверстниками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взрослыми.</w:t>
      </w:r>
    </w:p>
    <w:p w:rsidR="00B95C7B" w:rsidRDefault="00B95C7B" w:rsidP="00B95C7B">
      <w:pPr>
        <w:pStyle w:val="31"/>
        <w:spacing w:before="240" w:line="281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w w:val="105"/>
          <w:sz w:val="28"/>
          <w:szCs w:val="28"/>
        </w:rPr>
        <w:t>Предметные</w:t>
      </w:r>
      <w:r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результаты:</w:t>
      </w:r>
    </w:p>
    <w:p w:rsidR="00B95C7B" w:rsidRDefault="00B95C7B" w:rsidP="00B95C7B">
      <w:pPr>
        <w:pStyle w:val="a9"/>
        <w:numPr>
          <w:ilvl w:val="0"/>
          <w:numId w:val="4"/>
        </w:numPr>
        <w:tabs>
          <w:tab w:val="left" w:pos="0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w w:val="95"/>
          <w:sz w:val="28"/>
          <w:szCs w:val="28"/>
        </w:rPr>
        <w:t xml:space="preserve">в ценностно-ориентационной сфере </w:t>
      </w:r>
      <w:r>
        <w:rPr>
          <w:rFonts w:ascii="Times New Roman" w:hAnsi="Times New Roman" w:cs="Times New Roman"/>
          <w:w w:val="95"/>
          <w:sz w:val="28"/>
          <w:szCs w:val="28"/>
        </w:rPr>
        <w:t>— сформи</w:t>
      </w:r>
      <w:r>
        <w:rPr>
          <w:rFonts w:ascii="Times New Roman" w:hAnsi="Times New Roman" w:cs="Times New Roman"/>
          <w:spacing w:val="-1"/>
          <w:sz w:val="28"/>
          <w:szCs w:val="28"/>
        </w:rPr>
        <w:t>рованные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представления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важном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человечества;</w:t>
      </w:r>
    </w:p>
    <w:p w:rsidR="00B95C7B" w:rsidRDefault="00B95C7B" w:rsidP="00B95C7B">
      <w:pPr>
        <w:pStyle w:val="a9"/>
        <w:numPr>
          <w:ilvl w:val="0"/>
          <w:numId w:val="4"/>
        </w:numPr>
        <w:tabs>
          <w:tab w:val="left" w:pos="0"/>
          <w:tab w:val="left" w:pos="757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в познавательной сфере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сформированные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представления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правильного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(кормление,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гул, обустройство мест содержания и т. д.); представление о нормах и правилах безопасного по-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ведения при встрече с чужими или бездомными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животными;</w:t>
      </w:r>
    </w:p>
    <w:p w:rsidR="00B95C7B" w:rsidRDefault="00B95C7B" w:rsidP="00B95C7B">
      <w:pPr>
        <w:pStyle w:val="a9"/>
        <w:numPr>
          <w:ilvl w:val="0"/>
          <w:numId w:val="4"/>
        </w:numPr>
        <w:tabs>
          <w:tab w:val="left" w:pos="0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w w:val="95"/>
          <w:sz w:val="28"/>
          <w:szCs w:val="28"/>
        </w:rPr>
        <w:t xml:space="preserve">в трудовой сфере </w:t>
      </w:r>
      <w:r>
        <w:rPr>
          <w:rFonts w:ascii="Times New Roman" w:hAnsi="Times New Roman" w:cs="Times New Roman"/>
          <w:w w:val="95"/>
          <w:sz w:val="28"/>
          <w:szCs w:val="28"/>
        </w:rPr>
        <w:t>— использование получен</w:t>
      </w:r>
      <w:r>
        <w:rPr>
          <w:rFonts w:ascii="Times New Roman" w:hAnsi="Times New Roman" w:cs="Times New Roman"/>
          <w:sz w:val="28"/>
          <w:szCs w:val="28"/>
        </w:rPr>
        <w:t>ных знаний и умений в повседневной жизни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питомцами;</w:t>
      </w:r>
    </w:p>
    <w:p w:rsidR="00B95C7B" w:rsidRDefault="00B95C7B" w:rsidP="00B95C7B">
      <w:pPr>
        <w:pStyle w:val="a9"/>
        <w:numPr>
          <w:ilvl w:val="0"/>
          <w:numId w:val="4"/>
        </w:numPr>
        <w:tabs>
          <w:tab w:val="left" w:pos="0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95"/>
          <w:sz w:val="28"/>
          <w:szCs w:val="28"/>
        </w:rPr>
        <w:t>эстетической</w:t>
      </w:r>
      <w:r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95"/>
          <w:sz w:val="28"/>
          <w:szCs w:val="28"/>
        </w:rPr>
        <w:t>сфере</w:t>
      </w:r>
      <w:r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—</w:t>
      </w:r>
      <w:r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умение</w:t>
      </w:r>
      <w:r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оценить</w:t>
      </w:r>
      <w:r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красо</w:t>
      </w:r>
      <w:r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животного;</w:t>
      </w:r>
    </w:p>
    <w:p w:rsidR="00B95C7B" w:rsidRDefault="00B95C7B" w:rsidP="00B95C7B">
      <w:pPr>
        <w:pStyle w:val="a9"/>
        <w:tabs>
          <w:tab w:val="left" w:pos="0"/>
          <w:tab w:val="left" w:pos="1188"/>
        </w:tabs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w w:val="95"/>
          <w:sz w:val="28"/>
          <w:szCs w:val="28"/>
        </w:rPr>
        <w:t xml:space="preserve">в сфере физической культуры </w:t>
      </w:r>
      <w:r>
        <w:rPr>
          <w:rFonts w:ascii="Times New Roman" w:hAnsi="Times New Roman" w:cs="Times New Roman"/>
          <w:w w:val="95"/>
          <w:sz w:val="28"/>
          <w:szCs w:val="28"/>
        </w:rPr>
        <w:t>— элементарные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 о пользе нормированной физиче</w:t>
      </w:r>
      <w:r>
        <w:rPr>
          <w:rFonts w:ascii="Times New Roman" w:hAnsi="Times New Roman" w:cs="Times New Roman"/>
          <w:w w:val="95"/>
          <w:sz w:val="28"/>
          <w:szCs w:val="28"/>
        </w:rPr>
        <w:t>ской нагрузки для здоровья, выносливости, эмоци</w:t>
      </w:r>
      <w:r>
        <w:rPr>
          <w:rFonts w:ascii="Times New Roman" w:hAnsi="Times New Roman" w:cs="Times New Roman"/>
          <w:spacing w:val="-2"/>
          <w:sz w:val="28"/>
          <w:szCs w:val="28"/>
        </w:rPr>
        <w:t>онального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настроя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(своего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питомца),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понимание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как ежедневные прогулки и игры с домаш</w:t>
      </w:r>
      <w:r>
        <w:rPr>
          <w:rFonts w:ascii="Times New Roman" w:hAnsi="Times New Roman" w:cs="Times New Roman"/>
          <w:spacing w:val="-1"/>
          <w:sz w:val="28"/>
          <w:szCs w:val="28"/>
        </w:rPr>
        <w:t>ним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животным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могут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повлиять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физическую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хозяина.</w:t>
      </w:r>
    </w:p>
    <w:p w:rsidR="00B95C7B" w:rsidRDefault="00B95C7B" w:rsidP="00B95C7B">
      <w:pPr>
        <w:pStyle w:val="a9"/>
        <w:tabs>
          <w:tab w:val="left" w:pos="0"/>
          <w:tab w:val="left" w:pos="1188"/>
        </w:tabs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tabs>
          <w:tab w:val="left" w:pos="0"/>
        </w:tabs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096557" w:rsidRDefault="00096557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096557" w:rsidRDefault="00096557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E2110" w:rsidRP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  <w:r w:rsidRPr="004E2110">
        <w:rPr>
          <w:rStyle w:val="c9"/>
          <w:b/>
          <w:bCs/>
          <w:color w:val="000000"/>
          <w:sz w:val="28"/>
          <w:szCs w:val="28"/>
        </w:rPr>
        <w:lastRenderedPageBreak/>
        <w:t>Содержание курса внеурочной деятельности</w:t>
      </w:r>
    </w:p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tbl>
      <w:tblPr>
        <w:tblStyle w:val="aa"/>
        <w:tblW w:w="10200" w:type="dxa"/>
        <w:tblInd w:w="-572" w:type="dxa"/>
        <w:tblLayout w:type="fixed"/>
        <w:tblLook w:val="04A0"/>
      </w:tblPr>
      <w:tblGrid>
        <w:gridCol w:w="560"/>
        <w:gridCol w:w="1819"/>
        <w:gridCol w:w="843"/>
        <w:gridCol w:w="2588"/>
        <w:gridCol w:w="2451"/>
        <w:gridCol w:w="1939"/>
      </w:tblGrid>
      <w:tr w:rsidR="004E2110" w:rsidTr="004E2110">
        <w:trPr>
          <w:trHeight w:val="126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раздела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раздела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Основные виды учебной деятельности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(формируемые УУД)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учебных</w:t>
            </w:r>
            <w:proofErr w:type="spellEnd"/>
          </w:p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занятий</w:t>
            </w:r>
            <w:proofErr w:type="spellEnd"/>
          </w:p>
        </w:tc>
      </w:tr>
      <w:tr w:rsidR="004E2110" w:rsidTr="004E2110">
        <w:trPr>
          <w:trHeight w:val="6369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3436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4367F">
              <w:rPr>
                <w:rStyle w:val="c9"/>
                <w:rFonts w:ascii="Times New Roman" w:hAnsi="Times New Roman"/>
                <w:bCs/>
                <w:sz w:val="24"/>
                <w:szCs w:val="24"/>
                <w:lang w:eastAsia="en-US"/>
              </w:rPr>
              <w:t>Вместе</w:t>
            </w:r>
            <w:proofErr w:type="spellEnd"/>
            <w:r w:rsidRPr="0034367F">
              <w:rPr>
                <w:rStyle w:val="c9"/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67F">
              <w:rPr>
                <w:rStyle w:val="c9"/>
                <w:rFonts w:ascii="Times New Roman" w:hAnsi="Times New Roman"/>
                <w:bCs/>
                <w:sz w:val="24"/>
                <w:szCs w:val="24"/>
                <w:lang w:eastAsia="en-US"/>
              </w:rPr>
              <w:t>нам</w:t>
            </w:r>
            <w:proofErr w:type="spellEnd"/>
            <w:r w:rsidRPr="0034367F">
              <w:rPr>
                <w:rStyle w:val="c9"/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- </w:t>
            </w:r>
            <w:proofErr w:type="spellStart"/>
            <w:r w:rsidRPr="0034367F">
              <w:rPr>
                <w:rStyle w:val="c9"/>
                <w:rFonts w:ascii="Times New Roman" w:hAnsi="Times New Roman"/>
                <w:bCs/>
                <w:sz w:val="24"/>
                <w:szCs w:val="24"/>
                <w:lang w:eastAsia="en-US"/>
              </w:rPr>
              <w:t>лучше</w:t>
            </w:r>
            <w:proofErr w:type="spellEnd"/>
            <w:r w:rsidRPr="0034367F">
              <w:rPr>
                <w:rStyle w:val="c9"/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(6 </w:t>
            </w:r>
            <w:proofErr w:type="spellStart"/>
            <w:r w:rsidRPr="0034367F">
              <w:rPr>
                <w:rStyle w:val="c9"/>
                <w:rFonts w:ascii="Times New Roman" w:hAnsi="Times New Roman"/>
                <w:bCs/>
                <w:sz w:val="24"/>
                <w:szCs w:val="24"/>
                <w:lang w:eastAsia="en-US"/>
              </w:rPr>
              <w:t>часов</w:t>
            </w:r>
            <w:proofErr w:type="spellEnd"/>
            <w:r w:rsidRPr="0034367F">
              <w:rPr>
                <w:rStyle w:val="c9"/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Почему люди заводят домашних животных. Питомец – животное, за которым ухаживает человек, проявляя при этом ласку и заботу. Какие бывают домашние питомцы. Как домашние животные и их хозяева находят общий язык. Влияние общения с животными на эмоции, настроение и самочувствие человека. Почему важно обсудить приобретение питомца всей семьей. Как правильно выбрать и где приобрести домашнего питомца. Организации и учреждения, в которых могут помочь хозяевам домашних питомцев. Общество </w:t>
            </w: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охраны животных. Справочная литература, периодические издания, телепередачи, интернет-ресурсы, посвященные содержанию животных. Нормативные документы, регулирующие правила содержания домашних питомцев. Права и обязанности хозяев животных.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- Формирование представления учащихся о домашних животных как особой группе в животном мире, их разнообразии и роли в жизни человека;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формирование представления об ответственности человека за домашних животных и формах проявления этой ответственности;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пробуждение у учащихся интереса к животным-компаньонам, осознание тех преимуществ, которые получает человек, приобретая домашнего питомца.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Беседа,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ролевые игры,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арт-технология</w:t>
            </w:r>
            <w:proofErr w:type="spellEnd"/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,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выставки,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коллективный проект,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тренинги, просмотр презентаций,</w:t>
            </w:r>
          </w:p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конкурсы</w:t>
            </w:r>
            <w:proofErr w:type="spellEnd"/>
          </w:p>
        </w:tc>
      </w:tr>
      <w:tr w:rsidR="004E2110" w:rsidTr="004E2110">
        <w:trPr>
          <w:trHeight w:val="135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Style w:val="c9"/>
                <w:rFonts w:cs="Times New Roman"/>
                <w:bCs/>
              </w:rPr>
            </w:pPr>
            <w:r w:rsidRPr="004E2110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val="ru-RU" w:eastAsia="en-US"/>
              </w:rPr>
              <w:t xml:space="preserve">Как мы появились в твоем доме? </w:t>
            </w: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Мы</w:t>
            </w:r>
            <w:proofErr w:type="spellEnd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очень</w:t>
            </w:r>
            <w:proofErr w:type="spellEnd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разные</w:t>
            </w:r>
            <w:proofErr w:type="spellEnd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Родословное дерево собак и кошек.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История их одомашнивания.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История появления различных пород кошек и собак, их назначение. Различные породы собак и кошек, особенности поведения, характера, привычек.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Различия в поведении и особенностях взаимоотношений кошек и собак с </w:t>
            </w: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человеком и между собой.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Собака или кошка? Что необходимо знать, чтобы правильно выбрать себе домашнего питомца. «Мы в ответе за тех, кого приручили»: самое главное качество хозяина питомца – ответственность.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- Первоначальное знакомство младших школьников с домашними питомцами (кошками и собаками) как представителями крупных семейств животных;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знакомство учащихся с историей одомашнивания кошек и собак, причинах одомашнивания;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 развитие представлений </w:t>
            </w: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учащихся о разнообразии пород домашних кошек и собак, особенностях их внешнего строения и особенностях содержания;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развитие у учащихся понимания того, что не важно, является ли животное породистым или беспородным, оно способно подарить своему хозяину нежность и любовь.</w:t>
            </w:r>
          </w:p>
        </w:tc>
        <w:tc>
          <w:tcPr>
            <w:tcW w:w="1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4E2110" w:rsidTr="004E2110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Style w:val="c9"/>
                <w:rFonts w:ascii="Calibri" w:hAnsi="Calibri" w:cs="Times New Roman"/>
                <w:bCs/>
                <w:color w:val="000000"/>
                <w:lang w:val="ru-RU"/>
              </w:rPr>
            </w:pPr>
            <w:r w:rsidRPr="004E2110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val="ru-RU" w:eastAsia="en-US"/>
              </w:rPr>
              <w:t xml:space="preserve">Как мы устроены и как за нами </w:t>
            </w:r>
            <w:proofErr w:type="gramStart"/>
            <w:r w:rsidRPr="004E2110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val="ru-RU" w:eastAsia="en-US"/>
              </w:rPr>
              <w:t>ухаживать</w:t>
            </w:r>
            <w:proofErr w:type="gramEnd"/>
            <w:r w:rsidRPr="004E2110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val="ru-RU" w:eastAsia="en-US"/>
              </w:rPr>
              <w:t>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Особенности организма собак и кошек. Сравнение внешнего строения тела собак и кошек.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Что необходимо собакам и кошкам для хорошего самочувствия.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Разный возраст – разные потребности. Особенности содержания молодых и взрослых животных: кормление, общение и игры, посещение ветеринара, участие в </w:t>
            </w: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выставках. Животные тоже стареют. Культура содержания собак и кошек в городе. Как должно быть обустроено место для собаки или кошки в городской квартире. Где и как правильно выгуливать собаку в городе. Как защитить собак и кошек от жестокого обращения. Сопереживание, сочувствие и содействие животным.</w:t>
            </w:r>
          </w:p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Почему появляются бездомные кошки и собаки.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Помощь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бездомным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животным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lastRenderedPageBreak/>
              <w:t>- Развитие у учащихся понимания родства человека с миром животных, связях, которые их объединяют, важности бережного отношения к природе;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 xml:space="preserve">- развитие интереса учащихся к домашним животным, побуждение их восхищаться внешней красотой животных и </w:t>
            </w: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lastRenderedPageBreak/>
              <w:t>способностями, которые позволяют животным приспособиться к различным условиям жизни;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- знакомство с основными принципами ухода за домашними питомцами, развитие понимания важности ответственного отношения к домашним животным;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- развитие у учащихся сочувственного отношения к бездомным животным, понимания того, как можно им помочь.</w:t>
            </w:r>
          </w:p>
        </w:tc>
        <w:tc>
          <w:tcPr>
            <w:tcW w:w="1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4E2110" w:rsidTr="004E2110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Style w:val="c9"/>
                <w:rFonts w:ascii="Calibri" w:hAnsi="Calibri" w:cs="Times New Roman"/>
                <w:bCs/>
                <w:color w:val="000000"/>
                <w:lang w:val="ru-RU"/>
              </w:rPr>
            </w:pPr>
            <w:r w:rsidRPr="004E2110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val="ru-RU" w:eastAsia="en-US"/>
              </w:rPr>
              <w:t>Школа для животных: как правильно воспитывать питомцев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2D314B" w:rsidRDefault="002D314B">
            <w:pPr>
              <w:spacing w:after="0"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  <w:bookmarkStart w:id="4" w:name="_GoBack"/>
            <w:bookmarkEnd w:id="4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Как общаются животные друг с другом и с человеком. Почему важно понимать «язык» животных. Звуковое общение. Язык тела: что означают различные позы и поведение кошек и собак.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Основные правила воспитания и дрессировки собак и кошек. Особенности воспитания и дрессировки разных пород собак. Методы поощрения в воспитании. Как правильно воспитывать кошек?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Игры с питомцем: проводим время вместе.</w:t>
            </w:r>
          </w:p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Осторожно– </w:t>
            </w:r>
            <w:proofErr w:type="gramStart"/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не</w:t>
            </w:r>
            <w:proofErr w:type="gramEnd"/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знакомая собака! Правила общения с чужими домашними кошками и собаками.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встрече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бездомными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собаками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lastRenderedPageBreak/>
              <w:t xml:space="preserve">- Расширить представление учащихся о том, как происходит общение в мире животных, используемых ими способах передачи информации, а также сформировать представление о том, почему важно </w:t>
            </w: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lastRenderedPageBreak/>
              <w:t>понимать «язык» домашних питомцев;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- сформировать представление об основных компонентах регулярного ухода за домашними животными как главной форме проявления заботы и любви о питомце;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- формировать навыки безопасного поведения при встрече с незнакомыми или бездомными животными.</w:t>
            </w:r>
          </w:p>
        </w:tc>
        <w:tc>
          <w:tcPr>
            <w:tcW w:w="1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4E2110" w:rsidTr="004E2110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Style w:val="c9"/>
                <w:rFonts w:ascii="Calibri" w:hAnsi="Calibri" w:cs="Times New Roman"/>
                <w:bCs/>
                <w:color w:val="000000"/>
              </w:rPr>
            </w:pP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</w:t>
            </w:r>
            <w:proofErr w:type="spellEnd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приеме</w:t>
            </w:r>
            <w:proofErr w:type="spellEnd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у </w:t>
            </w: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Айболита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Здоров ли ваш питомец. Первые признаки недомогания у кошек и собак. В каких случаях следует обращаться в ветеринарную клинику.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Что нужно знать о прививках собакам и кошкам.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Гигиена – прежде всего! Какие </w:t>
            </w: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заболевания могут передаваться от собак и кошек человеку.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Какие правила помогут избежать заражения.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lastRenderedPageBreak/>
              <w:t xml:space="preserve">- Познакомить учащихся с признаками, которые могут свидетельствовать о хорошем самочувствии домашнего питомца, а также с признаками, свидетельствующими о появлении какого-либо </w:t>
            </w: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lastRenderedPageBreak/>
              <w:t>заболевания, травмы, отравления и т. д.;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- сформировать представление о том, что забота о здоровье питомца является одной из форм проявления ответственности его хозяина;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- сформировать представление у учащихся о роли ветеринарной службы в сохранении здоровья домашних животных;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- развивать навыки соблюдения личной гигиены при общении с домашними животными.</w:t>
            </w:r>
          </w:p>
        </w:tc>
        <w:tc>
          <w:tcPr>
            <w:tcW w:w="1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4E2110" w:rsidTr="004E2110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Default="004E211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34367F" w:rsidRDefault="0034367F">
            <w:pPr>
              <w:spacing w:after="0" w:line="360" w:lineRule="auto"/>
              <w:jc w:val="both"/>
              <w:rPr>
                <w:rStyle w:val="c9"/>
                <w:rFonts w:ascii="Calibri" w:hAnsi="Calibri" w:cs="Times New Roman"/>
                <w:bCs/>
                <w:color w:val="000000"/>
                <w:lang w:val="ru-RU"/>
              </w:rPr>
            </w:pPr>
            <w:r w:rsidRPr="0034367F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val="ru-RU" w:eastAsia="en-US"/>
              </w:rPr>
              <w:t>Удивительная выставка. Кошки и собаки на службе у человека(7 часов)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2D314B" w:rsidRDefault="002D314B">
            <w:pPr>
              <w:spacing w:after="0"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Как домашние питомцы вдохновляют художников, писателей, поэтов. Образы собак и кошек в искусстве – в музыке, живописи, литературе, театре, кино, танце.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Знаменитые кошки и собаки. Собаки и кошки – герои. </w:t>
            </w: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Знаменательные даты, связанные с домашними животными.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Мой питомец – самый лучший! Выставки рисунков, плакатов, фотографий, поделок в рамках тематических недель. </w:t>
            </w:r>
          </w:p>
          <w:p w:rsidR="004E2110" w:rsidRDefault="004E21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lastRenderedPageBreak/>
              <w:t>- Знакомство учащихся с понятием «</w:t>
            </w:r>
            <w:proofErr w:type="spellStart"/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анималистика</w:t>
            </w:r>
            <w:proofErr w:type="spellEnd"/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», анималистическими произведениями в различных жанрах искусства;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 xml:space="preserve">- развитие у учащихся эстетических представлений и оценок, готовности </w:t>
            </w:r>
            <w:proofErr w:type="gramStart"/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lastRenderedPageBreak/>
              <w:t>высказывать свое личное отношение</w:t>
            </w:r>
            <w:proofErr w:type="gramEnd"/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 xml:space="preserve"> к произведению искусства;</w:t>
            </w:r>
          </w:p>
          <w:p w:rsidR="004E2110" w:rsidRPr="004E2110" w:rsidRDefault="004E211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4E211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- развитие представления о роли домашних животных в жизни человека, важности бережного и уважительного отношения к питомцам.</w:t>
            </w:r>
          </w:p>
        </w:tc>
        <w:tc>
          <w:tcPr>
            <w:tcW w:w="1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110" w:rsidRPr="004E2110" w:rsidRDefault="004E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4E2110" w:rsidRDefault="004E2110" w:rsidP="004E211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094" w:rsidRPr="006E2094" w:rsidRDefault="006E2094" w:rsidP="006E209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E2094">
        <w:rPr>
          <w:rFonts w:ascii="Times New Roman" w:hAnsi="Times New Roman"/>
          <w:b/>
          <w:sz w:val="28"/>
          <w:szCs w:val="28"/>
        </w:rPr>
        <w:t>Календарно-тематическое планирование внеурочной деятельности</w:t>
      </w:r>
    </w:p>
    <w:p w:rsidR="006E2094" w:rsidRPr="006E2094" w:rsidRDefault="006E2094" w:rsidP="006E20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094">
        <w:rPr>
          <w:rFonts w:ascii="Times New Roman" w:hAnsi="Times New Roman"/>
          <w:b/>
          <w:sz w:val="28"/>
          <w:szCs w:val="28"/>
        </w:rPr>
        <w:t xml:space="preserve">«Мы – твои друзья» </w:t>
      </w:r>
    </w:p>
    <w:p w:rsidR="006E2094" w:rsidRDefault="006E2094" w:rsidP="006E2094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0349" w:type="dxa"/>
        <w:tblInd w:w="-743" w:type="dxa"/>
        <w:tblLook w:val="04A0"/>
      </w:tblPr>
      <w:tblGrid>
        <w:gridCol w:w="1977"/>
        <w:gridCol w:w="4993"/>
        <w:gridCol w:w="1588"/>
        <w:gridCol w:w="90"/>
        <w:gridCol w:w="1701"/>
      </w:tblGrid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тем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разделов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плану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факту</w:t>
            </w:r>
            <w:proofErr w:type="spellEnd"/>
          </w:p>
        </w:tc>
      </w:tr>
      <w:tr w:rsidR="006E2094" w:rsidTr="006E2094">
        <w:tc>
          <w:tcPr>
            <w:tcW w:w="103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c9"/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Вместе</w:t>
            </w:r>
            <w:proofErr w:type="spellEnd"/>
            <w:r>
              <w:rPr>
                <w:rStyle w:val="c9"/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c9"/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нам</w:t>
            </w:r>
            <w:proofErr w:type="spellEnd"/>
            <w:r>
              <w:rPr>
                <w:rStyle w:val="c9"/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rStyle w:val="c9"/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лучше</w:t>
            </w:r>
            <w:proofErr w:type="spellEnd"/>
            <w:r>
              <w:rPr>
                <w:rStyle w:val="c2"/>
                <w:rFonts w:ascii="Times New Roman" w:eastAsia="Cambria" w:hAnsi="Times New Roman"/>
                <w:b/>
                <w:color w:val="000000"/>
                <w:lang w:eastAsia="en-US"/>
              </w:rPr>
              <w:t> (6 ч)</w:t>
            </w: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Почему люди заводят домашних животных. Выбор питомца – очень ответственный шаг</w:t>
            </w:r>
          </w:p>
        </w:tc>
        <w:tc>
          <w:tcPr>
            <w:tcW w:w="1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color w:val="000000"/>
                <w:sz w:val="24"/>
                <w:szCs w:val="24"/>
                <w:lang w:eastAsia="en-US"/>
              </w:rPr>
              <w:t>Вместе</w:t>
            </w:r>
            <w:proofErr w:type="spellEnd"/>
            <w:r>
              <w:rPr>
                <w:rFonts w:ascii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color w:val="000000"/>
                <w:sz w:val="24"/>
                <w:szCs w:val="24"/>
                <w:lang w:eastAsia="en-US"/>
              </w:rPr>
              <w:t>нам</w:t>
            </w:r>
            <w:proofErr w:type="spellEnd"/>
            <w:r>
              <w:rPr>
                <w:rFonts w:ascii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hAnsi="Times New Roman" w:cstheme="minorBidi"/>
                <w:color w:val="000000"/>
                <w:sz w:val="24"/>
                <w:szCs w:val="24"/>
                <w:lang w:eastAsia="en-US"/>
              </w:rPr>
              <w:t>лучше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Давайте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познакомимся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Карнавал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животных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Первый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шаг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очень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ответственный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Выставка литературы, посвященной домашним питомцам с презентацией книг</w:t>
            </w:r>
          </w:p>
        </w:tc>
        <w:tc>
          <w:tcPr>
            <w:tcW w:w="1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03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6E2094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 xml:space="preserve">Как мы появились в доме человека. </w:t>
            </w:r>
            <w:proofErr w:type="spellStart"/>
            <w:r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  <w:t>Мы</w:t>
            </w:r>
            <w:proofErr w:type="spellEnd"/>
            <w:r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  <w:t>очень</w:t>
            </w:r>
            <w:proofErr w:type="spellEnd"/>
            <w:r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  <w:t>разные</w:t>
            </w:r>
            <w:proofErr w:type="spellEnd"/>
            <w:r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  <w:t xml:space="preserve"> (6 ч)</w:t>
            </w: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Как кошки и собаки появились в доме человека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Знакомимся с родословным деревом кошек и собак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 xml:space="preserve">Удивительные факты про </w:t>
            </w:r>
            <w:proofErr w:type="gramStart"/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кошачьих</w:t>
            </w:r>
            <w:proofErr w:type="gramEnd"/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 xml:space="preserve"> и собачьих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Такие разные собаки, такие разные кошки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Такие разные и такие прекрасные!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Газета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про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хвостатых-полосатых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03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 xml:space="preserve">Как мы устроены и как за нами </w:t>
            </w:r>
            <w:proofErr w:type="gramStart"/>
            <w:r w:rsidRPr="006E2094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>ухаживать</w:t>
            </w:r>
            <w:proofErr w:type="gramEnd"/>
            <w:r w:rsidRPr="006E2094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 xml:space="preserve"> (6 ч)</w:t>
            </w: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Как ухаживать за нашими питомцами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Четыре лапы, хвост и не только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 xml:space="preserve">Удивительные факты про </w:t>
            </w:r>
            <w:proofErr w:type="gramStart"/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кошачьих</w:t>
            </w:r>
            <w:proofErr w:type="gramEnd"/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 xml:space="preserve"> и собачьих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Как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за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нами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ухаживать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Как я ухаживаю за своим питомцем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Каждой кошке и собаке нужен дом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03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>Школа для животных: как правильно воспитывать питомцев (5 ч)</w:t>
            </w: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Общение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мире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животных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На каком языке общаются кошки и собаки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Пойми</w:t>
            </w:r>
            <w:proofErr w:type="spellEnd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меня</w:t>
            </w:r>
            <w:proofErr w:type="spellEnd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! </w:t>
            </w: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Озвучиваем</w:t>
            </w:r>
            <w:proofErr w:type="spellEnd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фильм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E2094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  <w:lang w:val="ru-RU" w:eastAsia="en-US"/>
              </w:rPr>
              <w:t>Школа «Четыре лапы». Мой питомец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Мой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питомец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03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>На приеме у Айболита (4 ч)</w:t>
            </w: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Будь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здоров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gramStart"/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Невидимые</w:t>
            </w:r>
            <w:proofErr w:type="gramEnd"/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 xml:space="preserve">, но опасные: кого можно увидеть под микроскопом.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На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приеме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у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Айболита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Конкурс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плакатов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Важные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правила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Конкурс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плакатов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Важные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правила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03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>Удивительная выставка. Кошки и собаки на службе у человека (</w:t>
            </w:r>
            <w:r w:rsidR="002D314B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>7</w:t>
            </w:r>
            <w:r w:rsidRPr="006E2094">
              <w:rPr>
                <w:rFonts w:ascii="Times New Roman" w:hAnsi="Times New Roman" w:cstheme="minorBidi"/>
                <w:b/>
                <w:sz w:val="24"/>
                <w:szCs w:val="24"/>
                <w:lang w:val="ru-RU" w:eastAsia="en-US"/>
              </w:rPr>
              <w:t xml:space="preserve"> ч)</w:t>
            </w: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 xml:space="preserve">Образы животных в произведениях искусства.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Знаменитые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кошки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собаки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Необычная прогулка. Про наши праздники и будни. Среди нас тоже есть звезды!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Коллективный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проект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Удивительная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выставка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Коллективный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проект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Удивительная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выставка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  <w:r w:rsidRPr="006E2094"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  <w:t>Конкурс знатоков «Что, где, когда?»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Pr="006E2094" w:rsidRDefault="006E2094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P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val="ru-RU"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Литературная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мастерская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Подведение</w:t>
            </w:r>
            <w:proofErr w:type="spellEnd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итогов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094" w:rsidTr="006E2094"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  <w:t>Итого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094" w:rsidRDefault="006E2094">
            <w:pPr>
              <w:pStyle w:val="ab"/>
              <w:spacing w:line="360" w:lineRule="auto"/>
              <w:jc w:val="both"/>
              <w:rPr>
                <w:rFonts w:ascii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</w:tr>
    </w:tbl>
    <w:p w:rsidR="006E2094" w:rsidRDefault="006E2094" w:rsidP="006E2094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094" w:rsidRPr="006E2094" w:rsidRDefault="006E2094" w:rsidP="006E20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E2094">
        <w:rPr>
          <w:rFonts w:ascii="Times New Roman" w:hAnsi="Times New Roman"/>
          <w:b/>
          <w:sz w:val="28"/>
          <w:szCs w:val="28"/>
        </w:rPr>
        <w:t>Учебно-методическое обеспечение и материально-техническая база</w:t>
      </w:r>
    </w:p>
    <w:p w:rsidR="006E2094" w:rsidRDefault="006E2094" w:rsidP="006E2094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E2094" w:rsidRDefault="006E2094" w:rsidP="006E2094">
      <w:pPr>
        <w:pStyle w:val="a9"/>
        <w:widowControl/>
        <w:numPr>
          <w:ilvl w:val="0"/>
          <w:numId w:val="10"/>
        </w:numPr>
        <w:autoSpaceDE/>
        <w:autoSpaceDN/>
        <w:spacing w:line="360" w:lineRule="auto"/>
        <w:ind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«Мы – твои друзья» А. Г. Макеевой, В. А. </w:t>
      </w:r>
      <w:proofErr w:type="spellStart"/>
      <w:r>
        <w:rPr>
          <w:rFonts w:ascii="Times New Roman" w:hAnsi="Times New Roman"/>
          <w:sz w:val="24"/>
          <w:szCs w:val="24"/>
        </w:rPr>
        <w:t>Самкова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Е. М. </w:t>
      </w:r>
      <w:proofErr w:type="spellStart"/>
      <w:r>
        <w:rPr>
          <w:rFonts w:ascii="Times New Roman" w:hAnsi="Times New Roman"/>
          <w:sz w:val="24"/>
          <w:szCs w:val="24"/>
        </w:rPr>
        <w:t>Клемяшова</w:t>
      </w:r>
      <w:proofErr w:type="spellEnd"/>
      <w:r>
        <w:rPr>
          <w:rFonts w:ascii="Times New Roman" w:hAnsi="Times New Roman"/>
          <w:sz w:val="24"/>
          <w:szCs w:val="24"/>
        </w:rPr>
        <w:t>. – М.: ООО «</w:t>
      </w:r>
      <w:proofErr w:type="spellStart"/>
      <w:r>
        <w:rPr>
          <w:rFonts w:ascii="Times New Roman" w:hAnsi="Times New Roman"/>
          <w:sz w:val="24"/>
          <w:szCs w:val="24"/>
        </w:rPr>
        <w:t>Нестле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Россия», 2019.</w:t>
      </w:r>
    </w:p>
    <w:p w:rsidR="006E2094" w:rsidRDefault="006E2094" w:rsidP="006E2094">
      <w:pPr>
        <w:pStyle w:val="a9"/>
        <w:widowControl/>
        <w:numPr>
          <w:ilvl w:val="0"/>
          <w:numId w:val="10"/>
        </w:numPr>
        <w:autoSpaceDE/>
        <w:autoSpaceDN/>
        <w:spacing w:line="360" w:lineRule="auto"/>
        <w:ind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Сайт: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pet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school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6E2094" w:rsidRDefault="006E2094" w:rsidP="006E20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2094" w:rsidRDefault="006E2094" w:rsidP="006E2094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Необходимые материалы:</w:t>
      </w:r>
    </w:p>
    <w:p w:rsidR="006E2094" w:rsidRDefault="006E2094" w:rsidP="006E2094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Бумага формат А3, шариковые ручки, маркеры, цветные карандаши, ватман.</w:t>
      </w:r>
    </w:p>
    <w:p w:rsidR="006E2094" w:rsidRDefault="006E2094" w:rsidP="006E2094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Технические средства:</w:t>
      </w:r>
    </w:p>
    <w:p w:rsidR="006E2094" w:rsidRDefault="006E2094" w:rsidP="006E2094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компьютер, проектор.</w:t>
      </w:r>
    </w:p>
    <w:p w:rsidR="006E2094" w:rsidRDefault="006E2094" w:rsidP="006E2094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Художественное или графическое оформление: </w:t>
      </w:r>
      <w:r>
        <w:rPr>
          <w:rFonts w:ascii="Times New Roman" w:hAnsi="Times New Roman"/>
          <w:sz w:val="24"/>
          <w:szCs w:val="24"/>
        </w:rPr>
        <w:t>рабочие тетради для учащихся, комплект плакатов.</w:t>
      </w:r>
    </w:p>
    <w:p w:rsidR="006E2094" w:rsidRDefault="006E2094" w:rsidP="006E2094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right="568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right="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7B" w:rsidRDefault="00B95C7B" w:rsidP="00B95C7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897A49"/>
    <w:multiLevelType w:val="hybridMultilevel"/>
    <w:tmpl w:val="4DAE65F2"/>
    <w:lvl w:ilvl="0" w:tplc="D160C5E2">
      <w:start w:val="6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E415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69406C"/>
    <w:multiLevelType w:val="hybridMultilevel"/>
    <w:tmpl w:val="AB8C9D58"/>
    <w:lvl w:ilvl="0" w:tplc="637ACD12">
      <w:start w:val="1"/>
      <w:numFmt w:val="decimal"/>
      <w:lvlText w:val="%1."/>
      <w:lvlJc w:val="left"/>
      <w:pPr>
        <w:ind w:left="104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46381455"/>
    <w:multiLevelType w:val="hybridMultilevel"/>
    <w:tmpl w:val="4C5E12D8"/>
    <w:lvl w:ilvl="0" w:tplc="2B608A50">
      <w:numFmt w:val="bullet"/>
      <w:lvlText w:val="—"/>
      <w:lvlJc w:val="left"/>
      <w:pPr>
        <w:ind w:left="570" w:hanging="385"/>
      </w:pPr>
      <w:rPr>
        <w:rFonts w:ascii="Cambria" w:eastAsia="Cambria" w:hAnsi="Cambria" w:cs="Cambria" w:hint="default"/>
        <w:w w:val="101"/>
        <w:sz w:val="24"/>
        <w:szCs w:val="24"/>
        <w:lang w:val="ru-RU" w:eastAsia="en-US" w:bidi="ar-SA"/>
      </w:rPr>
    </w:lvl>
    <w:lvl w:ilvl="1" w:tplc="96B2D3C2">
      <w:numFmt w:val="bullet"/>
      <w:lvlText w:val="•"/>
      <w:lvlJc w:val="left"/>
      <w:pPr>
        <w:ind w:left="1135" w:hanging="385"/>
      </w:pPr>
      <w:rPr>
        <w:lang w:val="ru-RU" w:eastAsia="en-US" w:bidi="ar-SA"/>
      </w:rPr>
    </w:lvl>
    <w:lvl w:ilvl="2" w:tplc="460E12EA">
      <w:numFmt w:val="bullet"/>
      <w:lvlText w:val="•"/>
      <w:lvlJc w:val="left"/>
      <w:pPr>
        <w:ind w:left="1690" w:hanging="385"/>
      </w:pPr>
      <w:rPr>
        <w:lang w:val="ru-RU" w:eastAsia="en-US" w:bidi="ar-SA"/>
      </w:rPr>
    </w:lvl>
    <w:lvl w:ilvl="3" w:tplc="DC041376">
      <w:numFmt w:val="bullet"/>
      <w:lvlText w:val="•"/>
      <w:lvlJc w:val="left"/>
      <w:pPr>
        <w:ind w:left="2245" w:hanging="385"/>
      </w:pPr>
      <w:rPr>
        <w:lang w:val="ru-RU" w:eastAsia="en-US" w:bidi="ar-SA"/>
      </w:rPr>
    </w:lvl>
    <w:lvl w:ilvl="4" w:tplc="EA5460CC">
      <w:numFmt w:val="bullet"/>
      <w:lvlText w:val="•"/>
      <w:lvlJc w:val="left"/>
      <w:pPr>
        <w:ind w:left="2800" w:hanging="385"/>
      </w:pPr>
      <w:rPr>
        <w:lang w:val="ru-RU" w:eastAsia="en-US" w:bidi="ar-SA"/>
      </w:rPr>
    </w:lvl>
    <w:lvl w:ilvl="5" w:tplc="FD1A62EE">
      <w:numFmt w:val="bullet"/>
      <w:lvlText w:val="•"/>
      <w:lvlJc w:val="left"/>
      <w:pPr>
        <w:ind w:left="3355" w:hanging="385"/>
      </w:pPr>
      <w:rPr>
        <w:lang w:val="ru-RU" w:eastAsia="en-US" w:bidi="ar-SA"/>
      </w:rPr>
    </w:lvl>
    <w:lvl w:ilvl="6" w:tplc="E02A6408">
      <w:numFmt w:val="bullet"/>
      <w:lvlText w:val="•"/>
      <w:lvlJc w:val="left"/>
      <w:pPr>
        <w:ind w:left="3910" w:hanging="385"/>
      </w:pPr>
      <w:rPr>
        <w:lang w:val="ru-RU" w:eastAsia="en-US" w:bidi="ar-SA"/>
      </w:rPr>
    </w:lvl>
    <w:lvl w:ilvl="7" w:tplc="11B80FA8">
      <w:numFmt w:val="bullet"/>
      <w:lvlText w:val="•"/>
      <w:lvlJc w:val="left"/>
      <w:pPr>
        <w:ind w:left="4465" w:hanging="385"/>
      </w:pPr>
      <w:rPr>
        <w:lang w:val="ru-RU" w:eastAsia="en-US" w:bidi="ar-SA"/>
      </w:rPr>
    </w:lvl>
    <w:lvl w:ilvl="8" w:tplc="01A69A66">
      <w:numFmt w:val="bullet"/>
      <w:lvlText w:val="•"/>
      <w:lvlJc w:val="left"/>
      <w:pPr>
        <w:ind w:left="5020" w:hanging="385"/>
      </w:pPr>
      <w:rPr>
        <w:lang w:val="ru-RU" w:eastAsia="en-US" w:bidi="ar-SA"/>
      </w:rPr>
    </w:lvl>
  </w:abstractNum>
  <w:abstractNum w:abstractNumId="5">
    <w:nsid w:val="4EE206D0"/>
    <w:multiLevelType w:val="hybridMultilevel"/>
    <w:tmpl w:val="12906870"/>
    <w:lvl w:ilvl="0" w:tplc="D160C5E2">
      <w:start w:val="6"/>
      <w:numFmt w:val="bullet"/>
      <w:lvlText w:val="-"/>
      <w:lvlJc w:val="left"/>
      <w:pPr>
        <w:ind w:left="360" w:hanging="360"/>
      </w:pPr>
      <w:rPr>
        <w:rFonts w:ascii="Calibri" w:eastAsia="Andale Sans U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493186"/>
    <w:multiLevelType w:val="hybridMultilevel"/>
    <w:tmpl w:val="57D61EF8"/>
    <w:lvl w:ilvl="0" w:tplc="61F44ECE">
      <w:numFmt w:val="bullet"/>
      <w:lvlText w:val="—"/>
      <w:lvlJc w:val="left"/>
      <w:pPr>
        <w:ind w:left="117" w:hanging="314"/>
      </w:pPr>
      <w:rPr>
        <w:rFonts w:ascii="Cambria" w:eastAsia="Cambria" w:hAnsi="Cambria" w:cs="Cambria" w:hint="default"/>
        <w:w w:val="101"/>
        <w:sz w:val="24"/>
        <w:szCs w:val="24"/>
        <w:lang w:val="ru-RU" w:eastAsia="en-US" w:bidi="ar-SA"/>
      </w:rPr>
    </w:lvl>
    <w:lvl w:ilvl="1" w:tplc="84DC552A">
      <w:numFmt w:val="bullet"/>
      <w:lvlText w:val="•"/>
      <w:lvlJc w:val="left"/>
      <w:pPr>
        <w:ind w:left="721" w:hanging="314"/>
      </w:pPr>
      <w:rPr>
        <w:lang w:val="ru-RU" w:eastAsia="en-US" w:bidi="ar-SA"/>
      </w:rPr>
    </w:lvl>
    <w:lvl w:ilvl="2" w:tplc="C1182E48">
      <w:numFmt w:val="bullet"/>
      <w:lvlText w:val="•"/>
      <w:lvlJc w:val="left"/>
      <w:pPr>
        <w:ind w:left="1322" w:hanging="314"/>
      </w:pPr>
      <w:rPr>
        <w:lang w:val="ru-RU" w:eastAsia="en-US" w:bidi="ar-SA"/>
      </w:rPr>
    </w:lvl>
    <w:lvl w:ilvl="3" w:tplc="089EDC38">
      <w:numFmt w:val="bullet"/>
      <w:lvlText w:val="•"/>
      <w:lvlJc w:val="left"/>
      <w:pPr>
        <w:ind w:left="1923" w:hanging="314"/>
      </w:pPr>
      <w:rPr>
        <w:lang w:val="ru-RU" w:eastAsia="en-US" w:bidi="ar-SA"/>
      </w:rPr>
    </w:lvl>
    <w:lvl w:ilvl="4" w:tplc="CCF2145C">
      <w:numFmt w:val="bullet"/>
      <w:lvlText w:val="•"/>
      <w:lvlJc w:val="left"/>
      <w:pPr>
        <w:ind w:left="2524" w:hanging="314"/>
      </w:pPr>
      <w:rPr>
        <w:lang w:val="ru-RU" w:eastAsia="en-US" w:bidi="ar-SA"/>
      </w:rPr>
    </w:lvl>
    <w:lvl w:ilvl="5" w:tplc="57C698BA">
      <w:numFmt w:val="bullet"/>
      <w:lvlText w:val="•"/>
      <w:lvlJc w:val="left"/>
      <w:pPr>
        <w:ind w:left="3125" w:hanging="314"/>
      </w:pPr>
      <w:rPr>
        <w:lang w:val="ru-RU" w:eastAsia="en-US" w:bidi="ar-SA"/>
      </w:rPr>
    </w:lvl>
    <w:lvl w:ilvl="6" w:tplc="8DB86344">
      <w:numFmt w:val="bullet"/>
      <w:lvlText w:val="•"/>
      <w:lvlJc w:val="left"/>
      <w:pPr>
        <w:ind w:left="3726" w:hanging="314"/>
      </w:pPr>
      <w:rPr>
        <w:lang w:val="ru-RU" w:eastAsia="en-US" w:bidi="ar-SA"/>
      </w:rPr>
    </w:lvl>
    <w:lvl w:ilvl="7" w:tplc="B156DA2E">
      <w:numFmt w:val="bullet"/>
      <w:lvlText w:val="•"/>
      <w:lvlJc w:val="left"/>
      <w:pPr>
        <w:ind w:left="4327" w:hanging="314"/>
      </w:pPr>
      <w:rPr>
        <w:lang w:val="ru-RU" w:eastAsia="en-US" w:bidi="ar-SA"/>
      </w:rPr>
    </w:lvl>
    <w:lvl w:ilvl="8" w:tplc="D6227B02">
      <w:numFmt w:val="bullet"/>
      <w:lvlText w:val="•"/>
      <w:lvlJc w:val="left"/>
      <w:pPr>
        <w:ind w:left="4928" w:hanging="314"/>
      </w:pPr>
      <w:rPr>
        <w:lang w:val="ru-RU" w:eastAsia="en-US" w:bidi="ar-SA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1"/>
  </w:num>
  <w:num w:numId="8">
    <w:abstractNumId w:val="1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963"/>
    <w:rsid w:val="00096557"/>
    <w:rsid w:val="000D65A2"/>
    <w:rsid w:val="002D314B"/>
    <w:rsid w:val="0034367F"/>
    <w:rsid w:val="004E2110"/>
    <w:rsid w:val="0055054E"/>
    <w:rsid w:val="005A1AA2"/>
    <w:rsid w:val="006C0B77"/>
    <w:rsid w:val="006E2094"/>
    <w:rsid w:val="00790439"/>
    <w:rsid w:val="007E0094"/>
    <w:rsid w:val="008242FF"/>
    <w:rsid w:val="00870751"/>
    <w:rsid w:val="00922C48"/>
    <w:rsid w:val="00B915B7"/>
    <w:rsid w:val="00B95C7B"/>
    <w:rsid w:val="00C057EB"/>
    <w:rsid w:val="00EA59DF"/>
    <w:rsid w:val="00EE2963"/>
    <w:rsid w:val="00EE4070"/>
    <w:rsid w:val="00F12C76"/>
    <w:rsid w:val="00FC6571"/>
    <w:rsid w:val="00FE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C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5C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9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B95C7B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B95C7B"/>
    <w:rPr>
      <w:rFonts w:ascii="Cambria" w:eastAsia="Cambria" w:hAnsi="Cambria" w:cs="Cambr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5C7B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95C7B"/>
    <w:rPr>
      <w:rFonts w:ascii="Segoe UI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B95C7B"/>
    <w:pPr>
      <w:widowControl w:val="0"/>
      <w:autoSpaceDE w:val="0"/>
      <w:autoSpaceDN w:val="0"/>
      <w:spacing w:after="0" w:line="280" w:lineRule="exact"/>
      <w:ind w:left="400" w:right="568" w:hanging="284"/>
      <w:jc w:val="both"/>
    </w:pPr>
    <w:rPr>
      <w:rFonts w:ascii="Cambria" w:eastAsia="Cambria" w:hAnsi="Cambria" w:cs="Cambria"/>
      <w:lang w:eastAsia="en-US"/>
    </w:rPr>
  </w:style>
  <w:style w:type="paragraph" w:customStyle="1" w:styleId="31">
    <w:name w:val="Заголовок 31"/>
    <w:basedOn w:val="a"/>
    <w:uiPriority w:val="1"/>
    <w:qFormat/>
    <w:rsid w:val="00B95C7B"/>
    <w:pPr>
      <w:widowControl w:val="0"/>
      <w:autoSpaceDE w:val="0"/>
      <w:autoSpaceDN w:val="0"/>
      <w:spacing w:after="0" w:line="240" w:lineRule="auto"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  <w:lang w:eastAsia="en-US"/>
    </w:rPr>
  </w:style>
  <w:style w:type="paragraph" w:customStyle="1" w:styleId="Standard">
    <w:name w:val="Standard"/>
    <w:rsid w:val="00B95C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a">
    <w:name w:val="Table Grid"/>
    <w:basedOn w:val="a1"/>
    <w:uiPriority w:val="59"/>
    <w:rsid w:val="00B95C7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4E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E2110"/>
  </w:style>
  <w:style w:type="character" w:customStyle="1" w:styleId="c2">
    <w:name w:val="c2"/>
    <w:basedOn w:val="a0"/>
    <w:rsid w:val="004E2110"/>
  </w:style>
  <w:style w:type="paragraph" w:styleId="ab">
    <w:name w:val="No Spacing"/>
    <w:uiPriority w:val="99"/>
    <w:qFormat/>
    <w:rsid w:val="006E20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F937-2855-4D78-9C82-D1A25B60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2023-09-30T18:23:00Z</dcterms:created>
  <dcterms:modified xsi:type="dcterms:W3CDTF">2023-11-01T08:38:00Z</dcterms:modified>
</cp:coreProperties>
</file>